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4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250"/>
        <w:gridCol w:w="850"/>
        <w:gridCol w:w="755"/>
        <w:gridCol w:w="605"/>
        <w:gridCol w:w="755"/>
        <w:gridCol w:w="592"/>
        <w:gridCol w:w="655"/>
        <w:gridCol w:w="755"/>
        <w:gridCol w:w="12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747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湖南工商大学成绩更正表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747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74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开课学期</w:t>
            </w:r>
          </w:p>
        </w:tc>
        <w:tc>
          <w:tcPr>
            <w:tcW w:w="2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更正日期</w:t>
            </w: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1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原成绩</w:t>
            </w:r>
          </w:p>
        </w:tc>
        <w:tc>
          <w:tcPr>
            <w:tcW w:w="20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更正后成绩</w:t>
            </w:r>
          </w:p>
        </w:tc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更正原因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期中成绩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平时成绩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747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</w:rPr>
            </w:pPr>
            <w:r>
              <w:rPr>
                <w:rFonts w:hint="eastAsia"/>
                <w:shd w:val="clear" w:fill="FFFFFF" w:themeFill="background1"/>
                <w:lang w:val="en-US" w:eastAsia="zh-CN"/>
              </w:rPr>
              <w:t>注：1、任课教师成绩录入完毕，一旦审核通过，不接受口头撤审要求。</w:t>
            </w:r>
            <w:r>
              <w:rPr>
                <w:rFonts w:hint="eastAsia"/>
                <w:shd w:val="clear" w:fill="FFFFFF" w:themeFill="background1"/>
                <w:lang w:val="en-US" w:eastAsia="zh-CN"/>
              </w:rPr>
              <w:br w:type="textWrapping"/>
            </w:r>
            <w:r>
              <w:rPr>
                <w:rFonts w:hint="eastAsia"/>
                <w:shd w:val="clear" w:fill="FFFFFF" w:themeFill="background1"/>
                <w:lang w:val="en-US" w:eastAsia="zh-CN"/>
              </w:rPr>
              <w:t xml:space="preserve">    2、若个别学生的成绩需更改，应填写此表(不需要填写最终成绩，最终成绩由系统自动生成)。成绩更改一律由教师本人办理，不能让学生代办。</w:t>
            </w:r>
            <w:r>
              <w:rPr>
                <w:rFonts w:hint="eastAsia"/>
                <w:shd w:val="clear" w:fill="FFFFFF" w:themeFill="background1"/>
                <w:lang w:val="en-US" w:eastAsia="zh-CN"/>
              </w:rPr>
              <w:br w:type="textWrapping"/>
            </w:r>
            <w:r>
              <w:rPr>
                <w:rFonts w:hint="eastAsia"/>
                <w:shd w:val="clear" w:fill="FFFFFF" w:themeFill="background1"/>
                <w:lang w:val="en-US" w:eastAsia="zh-CN"/>
              </w:rPr>
              <w:t xml:space="preserve">    3、提交此表的同时，教师应在本人的教务系统提交成绩修改申请，教务处根据纸质成绩更正表来予以审核。网上申请流程：登录本人教务系统——成绩录入——成绩修改管理——直接点击“查询”（所有项都不选择）——申请——输入学生学号或姓名——修改——输入新成绩、修改原因——保存——送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747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600" w:firstLineChars="200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3" w:hRule="atLeast"/>
        </w:trPr>
        <w:tc>
          <w:tcPr>
            <w:tcW w:w="8747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600" w:firstLineChars="200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747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1500" w:firstLineChars="500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lang w:val="en-US" w:eastAsia="zh-CN"/>
              </w:rPr>
              <w:t>教师签字:                     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747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600" w:firstLineChars="200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lang w:val="en-US" w:eastAsia="zh-CN"/>
              </w:rPr>
              <w:t>教学副院长签字:                     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747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lang w:val="en-US" w:eastAsia="zh-CN"/>
              </w:rPr>
              <w:t>教务处分管处长签字: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A01D2"/>
    <w:rsid w:val="0B2640FE"/>
    <w:rsid w:val="0E560F70"/>
    <w:rsid w:val="117D6D13"/>
    <w:rsid w:val="193C26B1"/>
    <w:rsid w:val="2E9409F8"/>
    <w:rsid w:val="7ABF65A8"/>
    <w:rsid w:val="7E87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2021-03-10T08:59:00Z</cp:lastPrinted>
  <dcterms:modified xsi:type="dcterms:W3CDTF">2021-03-11T00:55:14Z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